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/>
      </w:pPr>
      <w:r>
        <w:drawing>
          <wp:anchor behindDoc="0" distT="0" distB="0" distL="0" distR="114300" simplePos="0" locked="0" layoutInCell="1" allowOverlap="1" relativeHeight="2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6115050" cy="2028825"/>
            <wp:effectExtent l="0" t="0" r="0" b="0"/>
            <wp:wrapTopAndBottom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z w:val="28"/>
          <w:szCs w:val="28"/>
        </w:rPr>
        <w:t>сх.  №  351   от «</w:t>
      </w:r>
      <w:r>
        <w:rPr>
          <w:rFonts w:cs="Times New Roman" w:ascii="Times New Roman" w:hAnsi="Times New Roman"/>
          <w:sz w:val="28"/>
          <w:szCs w:val="28"/>
          <w:u w:val="none"/>
        </w:rPr>
        <w:t xml:space="preserve"> 06 </w:t>
      </w:r>
      <w:r>
        <w:rPr>
          <w:rFonts w:cs="Times New Roman" w:ascii="Times New Roman" w:hAnsi="Times New Roman"/>
          <w:sz w:val="28"/>
          <w:szCs w:val="28"/>
        </w:rPr>
        <w:t>» июля 20</w:t>
      </w:r>
      <w:r>
        <w:rPr>
          <w:rFonts w:cs="Times New Roman" w:ascii="Times New Roman" w:hAnsi="Times New Roman"/>
          <w:sz w:val="28"/>
          <w:szCs w:val="28"/>
          <w:u w:val="none"/>
        </w:rPr>
        <w:t xml:space="preserve">21 </w:t>
      </w:r>
      <w:r>
        <w:rPr>
          <w:rFonts w:cs="Times New Roman" w:ascii="Times New Roman" w:hAnsi="Times New Roman"/>
          <w:sz w:val="28"/>
          <w:szCs w:val="28"/>
        </w:rPr>
        <w:t>г.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 № 19-2861 от « 30» июня 2021 г.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4"/>
        <w:tblW w:w="4250" w:type="dxa"/>
        <w:jc w:val="left"/>
        <w:tblInd w:w="5387" w:type="dxa"/>
        <w:tblCellMar>
          <w:top w:w="0" w:type="dxa"/>
          <w:left w:w="14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50"/>
      </w:tblGrid>
      <w:tr>
        <w:trPr/>
        <w:tc>
          <w:tcPr>
            <w:tcW w:w="425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И.о.министра промышленности,  энергетики  и инноваций Республики Башкортостан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Т.А.Герасимову </w:t>
            </w:r>
          </w:p>
        </w:tc>
      </w:tr>
    </w:tbl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Уважаемый Тимур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Александрович </w:t>
      </w:r>
      <w:r>
        <w:rPr>
          <w:rFonts w:cs="Times New Roman" w:ascii="Times New Roman" w:hAnsi="Times New Roman"/>
          <w:sz w:val="28"/>
          <w:szCs w:val="28"/>
          <w:lang w:eastAsia="ru-RU"/>
        </w:rPr>
        <w:t>!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>В соответствии с «Правилами утверждения инвестиционных программ субъектов электроэнергетики», установленных Постановлением Правительства РФ от 01.12.2009 г. №977 , направляем на утверждение доработанный проект инвестиционной программы АО «Учалинские электрические сети» на 2022-2026 г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  <w:lang w:eastAsia="ru-RU"/>
        </w:rPr>
        <w:t>.г., в форме электронных документов подписанных с использованием усиленной квалификационной электронной подписи.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>Приложения: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>1. Пояснительная записка 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firstLine="709"/>
        <w:contextualSpacing/>
        <w:jc w:val="both"/>
        <w:rPr/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2. Таблица разногласий по ИПР АО «Учалинские электрические сети» 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eastAsia="ru-RU"/>
        </w:rPr>
        <w:t>Директор</w:t>
        <w:tab/>
        <w:tab/>
        <w:tab/>
        <w:tab/>
        <w:tab/>
        <w:tab/>
        <w:tab/>
        <w:tab/>
        <w:t>Ф.Ф. Давлетгареев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0"/>
          <w:szCs w:val="20"/>
          <w:lang w:eastAsia="ru-RU"/>
        </w:rPr>
        <w:t>Исп. Нафикова Р.М.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  <w:sz w:val="20"/>
          <w:szCs w:val="20"/>
          <w:lang w:eastAsia="ru-RU"/>
        </w:rPr>
        <w:t>тел. 8-34791-2-19-48 доб. (827)</w:t>
      </w:r>
    </w:p>
    <w:sectPr>
      <w:type w:val="nextPage"/>
      <w:pgSz w:w="11906" w:h="16838"/>
      <w:pgMar w:left="1701" w:right="851" w:header="0" w:top="850" w:footer="0" w:bottom="85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3a41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 w:asciiTheme="minorHAns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5"/>
    <w:uiPriority w:val="99"/>
    <w:qFormat/>
    <w:rsid w:val="00d354e0"/>
    <w:rPr>
      <w:rFonts w:ascii="Calibri" w:hAnsi="Calibri" w:eastAsia="Calibri" w:cs="Calibri"/>
    </w:rPr>
  </w:style>
  <w:style w:type="character" w:styleId="Style15" w:customStyle="1">
    <w:name w:val="Нижний колонтитул Знак"/>
    <w:basedOn w:val="DefaultParagraphFont"/>
    <w:link w:val="a7"/>
    <w:uiPriority w:val="99"/>
    <w:qFormat/>
    <w:rsid w:val="00d354e0"/>
    <w:rPr>
      <w:rFonts w:ascii="Calibri" w:hAnsi="Calibri" w:eastAsia="Calibri" w:cs="Calibri"/>
    </w:rPr>
  </w:style>
  <w:style w:type="character" w:styleId="Style16" w:customStyle="1">
    <w:name w:val="Текст выноски Знак"/>
    <w:basedOn w:val="DefaultParagraphFont"/>
    <w:link w:val="a9"/>
    <w:uiPriority w:val="99"/>
    <w:semiHidden/>
    <w:qFormat/>
    <w:rsid w:val="00d354e0"/>
    <w:rPr>
      <w:rFonts w:ascii="Segoe UI" w:hAnsi="Segoe UI" w:eastAsia="Calibr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Основной текст"/>
    <w:basedOn w:val="Normal"/>
    <w:pPr>
      <w:spacing w:lineRule="auto" w:line="276" w:before="0" w:after="140"/>
    </w:pPr>
    <w:rPr/>
  </w:style>
  <w:style w:type="paragraph" w:styleId="Style19">
    <w:name w:val="Список"/>
    <w:basedOn w:val="Style18"/>
    <w:pPr/>
    <w:rPr>
      <w:rFonts w:cs="Arial Unicode MS"/>
    </w:rPr>
  </w:style>
  <w:style w:type="paragraph" w:styleId="Style20">
    <w:name w:val="Название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513a41"/>
    <w:pPr>
      <w:spacing w:before="0" w:after="200"/>
      <w:ind w:left="720" w:hanging="0"/>
      <w:contextualSpacing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Верхний колонтитул"/>
    <w:basedOn w:val="Normal"/>
    <w:link w:val="a6"/>
    <w:uiPriority w:val="99"/>
    <w:unhideWhenUsed/>
    <w:rsid w:val="00d354e0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Нижний колонтитул"/>
    <w:basedOn w:val="Normal"/>
    <w:link w:val="a8"/>
    <w:uiPriority w:val="99"/>
    <w:unhideWhenUsed/>
    <w:rsid w:val="00d354e0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a"/>
    <w:uiPriority w:val="99"/>
    <w:semiHidden/>
    <w:unhideWhenUsed/>
    <w:qFormat/>
    <w:rsid w:val="00d354e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13a41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LibreOffice/5.0.4.2$Windows_X86_64 LibreOffice_project/2b9802c1994aa0b7dc6079e128979269cf95bc78</Application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2020-02-28T09:54:00Z</dcterms:created>
  <dc:creator>Artur</dc:creator>
  <dc:language>ru-RU</dc:language>
  <cp:lastPrinted>2021-07-05T14:21:38Z</cp:lastPrinted>
  <dcterms:modified xsi:type="dcterms:W3CDTF">2021-07-05T14:29:58Z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